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31D0DA5B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proofErr w:type="spellStart"/>
                                <w:r w:rsidR="00B21D27" w:rsidRPr="00B21D27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საბლანკო</w:t>
                                </w:r>
                                <w:proofErr w:type="spellEnd"/>
                                <w:r w:rsidR="00B21D27" w:rsidRPr="00B21D2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პროდუქციის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C7705B">
                                  <w:rPr>
                                    <w:rFonts w:ascii="BOG 2017" w:hAnsi="BOG 2017"/>
                                  </w:rPr>
                                  <w:t xml:space="preserve">.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0052C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31D0DA5B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proofErr w:type="spellStart"/>
                          <w:r w:rsidR="00B21D27" w:rsidRPr="00B21D27">
                            <w:rPr>
                              <w:rFonts w:ascii="BOG 2017" w:hAnsi="BOG 2017"/>
                              <w:lang w:val="ka-GE"/>
                            </w:rPr>
                            <w:t>საბლანკო</w:t>
                          </w:r>
                          <w:proofErr w:type="spellEnd"/>
                          <w:r w:rsidR="00B21D27" w:rsidRPr="00B21D27">
                            <w:rPr>
                              <w:rFonts w:ascii="BOG 2017" w:hAnsi="BOG 2017"/>
                              <w:lang w:val="ka-GE"/>
                            </w:rPr>
                            <w:t xml:space="preserve"> პროდუქციის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C7705B">
                            <w:rPr>
                              <w:rFonts w:ascii="BOG 2017" w:hAnsi="BOG 2017"/>
                            </w:rPr>
                            <w:t xml:space="preserve">.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0052C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4A2A6202" w:rsidR="006F3955" w:rsidRPr="0070052C" w:rsidRDefault="00B21D27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22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C7705B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0553D62E" w:rsidR="006F3955" w:rsidRPr="0070052C" w:rsidRDefault="00E10042" w:rsidP="00B21D27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B21D27">
                                        <w:rPr>
                                          <w:rFonts w:asciiTheme="minorHAnsi" w:hAnsiTheme="minorHAnsi"/>
                                        </w:rPr>
                                        <w:t>9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4A2A6202" w:rsidR="006F3955" w:rsidRPr="0070052C" w:rsidRDefault="00B21D27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22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დეკემბერი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0553D62E" w:rsidR="006F3955" w:rsidRPr="0070052C" w:rsidRDefault="00E10042" w:rsidP="00B21D27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B21D27">
                                  <w:rPr>
                                    <w:rFonts w:asciiTheme="minorHAnsi" w:hAnsiTheme="minorHAnsi"/>
                                  </w:rPr>
                                  <w:t>9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დეკემბერი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CFF57A0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proofErr w:type="spellStart"/>
                                <w:r w:rsidR="000F07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საბლანკო</w:t>
                                </w:r>
                                <w:proofErr w:type="spellEnd"/>
                                <w:r w:rsidR="000F075E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პროდუქციის</w:t>
                                </w:r>
                                <w:r w:rsidR="00C7705B" w:rsidRPr="00C7705B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შესყიდვაზე.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CFF57A0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proofErr w:type="spellStart"/>
                          <w:r w:rsidR="000F07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საბლანკო</w:t>
                          </w:r>
                          <w:proofErr w:type="spellEnd"/>
                          <w:r w:rsidR="000F075E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პროდუქციის</w:t>
                          </w:r>
                          <w:r w:rsidR="00C7705B" w:rsidRPr="00C7705B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შესყიდვაზე.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0052C" w:rsidRDefault="000B0AB1" w:rsidP="000B0AB1">
      <w:pPr>
        <w:rPr>
          <w:rFonts w:ascii="BOG 2017" w:hAnsi="BOG 2017" w:cstheme="minorHAnsi"/>
          <w:b/>
          <w:sz w:val="28"/>
          <w:szCs w:val="28"/>
          <w:lang w:val="ka-GE"/>
        </w:rPr>
      </w:pPr>
      <w:r w:rsidRPr="0070052C">
        <w:rPr>
          <w:rFonts w:ascii="BOG 2017" w:hAnsi="BOG 2017" w:cstheme="minorHAnsi"/>
          <w:b/>
          <w:sz w:val="28"/>
          <w:szCs w:val="28"/>
          <w:lang w:val="ka-GE"/>
        </w:rPr>
        <w:lastRenderedPageBreak/>
        <w:t>ძირითადი   მოთხოვნები:</w:t>
      </w:r>
    </w:p>
    <w:p w14:paraId="4726A968" w14:textId="77777777" w:rsidR="000B0AB1" w:rsidRPr="0070052C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 xml:space="preserve">საბანკო რეკვიზიტები </w:t>
      </w:r>
      <w:r w:rsidRPr="00112075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112075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112075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4E9C9CDA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693A41E4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ხარისხის დამადასტურებელი დოკუმენტები;</w:t>
      </w:r>
    </w:p>
    <w:p w14:paraId="7AFEBAD7" w14:textId="77777777" w:rsidR="00C7705B" w:rsidRPr="00112075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lang w:val="ka-GE" w:eastAsia="ja-JP"/>
        </w:rPr>
      </w:pPr>
      <w:r w:rsidRPr="00112075">
        <w:rPr>
          <w:rFonts w:ascii="BOG 2017" w:hAnsi="BOG 2017"/>
          <w:lang w:val="ka-GE" w:eastAsia="ja-JP"/>
        </w:rPr>
        <w:t>სარეკომენდაციო წერილები</w:t>
      </w:r>
    </w:p>
    <w:p w14:paraId="1952C358" w14:textId="77777777" w:rsidR="00C7705B" w:rsidRPr="00112075" w:rsidRDefault="00C7705B" w:rsidP="00C7705B">
      <w:pPr>
        <w:pStyle w:val="ListParagraph"/>
        <w:rPr>
          <w:rFonts w:ascii="BOG 2017" w:hAnsi="BOG 2017"/>
          <w:b/>
        </w:rPr>
      </w:pPr>
    </w:p>
    <w:p w14:paraId="171CB68D" w14:textId="77777777" w:rsidR="00C7705B" w:rsidRPr="00112075" w:rsidRDefault="00C7705B" w:rsidP="00C7705B">
      <w:pPr>
        <w:pStyle w:val="ListParagraph"/>
        <w:rPr>
          <w:rFonts w:ascii="BOG 2017" w:hAnsi="BOG 2017"/>
          <w:b/>
          <w:lang w:val="ka-GE"/>
        </w:rPr>
      </w:pPr>
    </w:p>
    <w:p w14:paraId="4393FFD0" w14:textId="77777777" w:rsidR="00C7705B" w:rsidRPr="00112075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6C60A494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7A20D57E" w14:textId="77777777" w:rsidR="00C7705B" w:rsidRPr="00112075" w:rsidRDefault="00C7705B" w:rsidP="00C7705B">
      <w:pPr>
        <w:rPr>
          <w:rFonts w:ascii="BOG 2017" w:hAnsi="BOG 2017"/>
          <w:lang w:val="ka-GE"/>
        </w:rPr>
      </w:pPr>
      <w:r w:rsidRPr="00112075">
        <w:rPr>
          <w:rFonts w:ascii="BOG 2017" w:hAnsi="BOG 2017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58AB467F" w14:textId="77777777" w:rsidR="00C7705B" w:rsidRPr="00112075" w:rsidRDefault="00C7705B" w:rsidP="00C7705B">
      <w:pPr>
        <w:rPr>
          <w:rFonts w:ascii="BOG 2017" w:hAnsi="BOG 2017"/>
          <w:lang w:val="ka-GE"/>
        </w:rPr>
      </w:pPr>
    </w:p>
    <w:p w14:paraId="3DBC5C90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E37E5C3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417667CB" w14:textId="77777777" w:rsidR="00C7705B" w:rsidRPr="00112075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7678BD9F" w14:textId="77777777" w:rsidR="00C7705B" w:rsidRPr="00112075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</w:pPr>
    </w:p>
    <w:p w14:paraId="110F65AA" w14:textId="77777777" w:rsidR="00C7705B" w:rsidRPr="00112075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</w:pP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>პროდუქტის დასახელება</w:t>
      </w:r>
      <w:r>
        <w:rPr>
          <w:rFonts w:ascii="BOG 2017" w:eastAsiaTheme="majorEastAsia" w:hAnsi="BOG 2017" w:cstheme="majorBidi"/>
          <w:b/>
          <w:color w:val="FF671B"/>
          <w:sz w:val="24"/>
          <w:szCs w:val="28"/>
          <w:lang w:eastAsia="ja-JP"/>
        </w:rPr>
        <w:t xml:space="preserve"> </w:t>
      </w:r>
      <w:r w:rsidRPr="00112075">
        <w:rPr>
          <w:rFonts w:ascii="BOG 2017" w:eastAsiaTheme="majorEastAsia" w:hAnsi="BOG 2017" w:cstheme="majorBidi"/>
          <w:b/>
          <w:color w:val="FF671B"/>
          <w:sz w:val="24"/>
          <w:szCs w:val="28"/>
          <w:lang w:val="ka-GE" w:eastAsia="ja-JP"/>
        </w:rPr>
        <w:t xml:space="preserve">(დანართი 1);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88"/>
        <w:gridCol w:w="1800"/>
        <w:gridCol w:w="3212"/>
        <w:gridCol w:w="1396"/>
        <w:gridCol w:w="1442"/>
        <w:gridCol w:w="1442"/>
      </w:tblGrid>
      <w:tr w:rsidR="00210E04" w14:paraId="389A8934" w14:textId="77777777" w:rsidTr="00210E04">
        <w:trPr>
          <w:trHeight w:val="67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269C7918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</w:pPr>
            <w:bookmarkStart w:id="0" w:name="RANGE!A1:D14"/>
            <w:r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  <w:t>#</w:t>
            </w:r>
            <w:bookmarkEnd w:id="0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5BDE4863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b/>
                <w:bCs/>
                <w:color w:val="FFFFFF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798BE06B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b/>
                <w:bCs/>
                <w:color w:val="FFFFFF"/>
                <w:sz w:val="18"/>
                <w:szCs w:val="18"/>
              </w:rPr>
              <w:t>აღწერილობა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062D5CA4" w14:textId="77777777" w:rsidR="00210E04" w:rsidRDefault="00210E04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FFFFFF"/>
                <w:sz w:val="18"/>
                <w:szCs w:val="18"/>
                <w:lang w:val="ka-GE"/>
              </w:rPr>
              <w:t>შეკვეთის სავარაუდო   რაოდენობა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6C0A"/>
            <w:vAlign w:val="center"/>
            <w:hideMark/>
          </w:tcPr>
          <w:p w14:paraId="1547A51F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  <w:lang w:val="ka-GE"/>
              </w:rPr>
              <w:t>ერთ. ღირებულება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36C0A"/>
            <w:vAlign w:val="center"/>
            <w:hideMark/>
          </w:tcPr>
          <w:p w14:paraId="789649CF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b/>
                <w:bCs/>
                <w:color w:val="FFFFFF"/>
                <w:sz w:val="18"/>
                <w:szCs w:val="18"/>
                <w:lang w:val="ka-GE"/>
              </w:rPr>
              <w:t>ჯამური ღირებულება</w:t>
            </w:r>
          </w:p>
        </w:tc>
      </w:tr>
      <w:tr w:rsidR="00210E04" w14:paraId="2BED4264" w14:textId="77777777" w:rsidTr="00210E04">
        <w:trPr>
          <w:trHeight w:val="7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653D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845E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მეანაბრის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ბარათი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E42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21x14,8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ბრისტოლი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9816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06339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B7CBD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1CEA79D5" w14:textId="77777777" w:rsidTr="00210E04">
        <w:trPr>
          <w:trHeight w:val="9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C71A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02F0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ფაქსიმელია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B0DD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21x14,8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ბრისტოლი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FBE8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1C327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A123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25AD5695" w14:textId="77777777" w:rsidTr="00210E04">
        <w:trPr>
          <w:trHeight w:val="91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AA1B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C3D2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ინვენტარის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ბარათი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C59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21x14,8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ბრისტოლი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D4319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3FE14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749F8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33C83DB0" w14:textId="77777777" w:rsidTr="00210E04">
        <w:trPr>
          <w:trHeight w:val="79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6168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8D00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ტიტულიანი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ბლანკი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803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მაღალი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სითეთრის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ოფსეტი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ხუთნიშნა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3EADA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145000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59D23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2FCA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7ABA3C50" w14:textId="77777777" w:rsidTr="00210E04">
        <w:trPr>
          <w:trHeight w:val="79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5298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9E6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ტიტულიანი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ბლანკი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ექსპრესი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ADBD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მაღალი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სითეთრის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ოფსეტი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5/0,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ხუთნიშნა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AF5B1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04C76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21771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2BB9B31A" w14:textId="77777777" w:rsidTr="00210E04">
        <w:trPr>
          <w:trHeight w:val="79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96A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C731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ტიტულიანი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ბლანკი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სოლო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AEB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კოლოტეკი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5/0,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ხუთნიშნა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15439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8FA28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9624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70F3B4C1" w14:textId="77777777" w:rsidTr="00210E04">
        <w:trPr>
          <w:trHeight w:val="79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C5FD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30B5" w14:textId="77777777" w:rsidR="00210E04" w:rsidRDefault="00210E04">
            <w:pPr>
              <w:jc w:val="left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ბლანკი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 (WM)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9A0" w14:textId="77777777" w:rsidR="00210E04" w:rsidRDefault="00210E04">
            <w:pPr>
              <w:jc w:val="left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120გრ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თეთრი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სპეც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ქაღალდი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კოდი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 30.400,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 xml:space="preserve"> 4/0,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ციფრული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E237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231D2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16F6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</w:p>
        </w:tc>
      </w:tr>
      <w:tr w:rsidR="00210E04" w14:paraId="27FB5837" w14:textId="77777777" w:rsidTr="00210E04">
        <w:trPr>
          <w:trHeight w:val="80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44B3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7925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ტიტულიანი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ბლანკი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ჭვირნიშნიანი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C6B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ქაღალდი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Conqueror,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თეთრი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100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ხუთნიშნა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ნუმერაციით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E85C0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E11A2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497F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7A46B40F" w14:textId="77777777" w:rsidTr="00210E04">
        <w:trPr>
          <w:trHeight w:val="80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0FF7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7CB4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ფულის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ზედნადები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D68A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1, 2, 5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6x11,5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), 10, 20, 50, 100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6,5x13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);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ქრომერზაცი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230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1/0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1C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770000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65E2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5583B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529674E3" w14:textId="77777777" w:rsidTr="00210E04">
        <w:trPr>
          <w:trHeight w:val="80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A17C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B33E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ქვეშნადები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უწარწერო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პატარა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16E9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6x11,5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ქრომერზაცი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230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A3C3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55BF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3511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1BDF372E" w14:textId="77777777" w:rsidTr="00210E04">
        <w:trPr>
          <w:trHeight w:val="80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CA4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EA29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ქვეშნადები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უწარწერო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დიდი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0707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6x11,5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ქრომერზაცი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230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გარეშე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731C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6AB4C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704D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12559155" w14:textId="77777777" w:rsidTr="00210E04">
        <w:trPr>
          <w:trHeight w:val="97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A744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C774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ბანდეროლი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6842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proofErr w:type="gram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4,5x60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ოფსეტი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60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კვმ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1/0.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სახეობები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: 1, 2, 5, 10, 20, 50, 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1E1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3FC7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835E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437CB21F" w14:textId="77777777" w:rsidTr="00210E04">
        <w:trPr>
          <w:trHeight w:val="93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17BB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676D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იარლიყი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299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13x6,5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ბრისტოლი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280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გახვრეტა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მმ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ბურღით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იფუთება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2,000-2,000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ცალი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შიგნით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200-200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ცალი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რეზინით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შეკრული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471E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1415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E165C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10E04" w14:paraId="2E34109A" w14:textId="77777777" w:rsidTr="00210E04">
        <w:trPr>
          <w:trHeight w:val="231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1BEA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B2E0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შემოსავლის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ორდერი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3787" w14:textId="77777777" w:rsidR="00210E04" w:rsidRDefault="00210E04">
            <w:pPr>
              <w:jc w:val="left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ზომა</w:t>
            </w:r>
            <w:proofErr w:type="spellEnd"/>
            <w:proofErr w:type="gram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20x10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სმ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კოპირებადი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ფენა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თეთრი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ყვითელი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მწვანე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ბეჭდვა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2/0,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წებო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გვერდიდან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 2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ფენა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თეთრი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ყვითელი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ერთნაირი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ანაბეჭდის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მწვანე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ფენა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არის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განსხვავებული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. 35-35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კომპლექტი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ცალ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ცალკე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წებოზე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აყვანილი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უკან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210</w:t>
            </w: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გრ</w:t>
            </w: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დაუბეჭდავი</w:t>
            </w:r>
            <w:proofErr w:type="spellEnd"/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ბრისტოლით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3356C" w14:textId="77777777" w:rsidR="00210E04" w:rsidRDefault="00210E04">
            <w:pPr>
              <w:jc w:val="center"/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Sylfaen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41FC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11A8A" w14:textId="77777777" w:rsidR="00210E04" w:rsidRDefault="00210E04">
            <w:pPr>
              <w:jc w:val="center"/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</w:pPr>
            <w:r>
              <w:rPr>
                <w:rFonts w:ascii="BOG 2017" w:eastAsia="Times New Roman" w:hAnsi="BOG 2017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E2F7ACA" w14:textId="77777777" w:rsidR="00B21D27" w:rsidRDefault="00B21D27" w:rsidP="00B21D27">
      <w:pPr>
        <w:rPr>
          <w:rFonts w:cs="Times New Roman"/>
          <w:lang w:val="ka-GE"/>
        </w:rPr>
      </w:pPr>
      <w:bookmarkStart w:id="1" w:name="_GoBack"/>
      <w:bookmarkEnd w:id="1"/>
    </w:p>
    <w:p w14:paraId="7F07FCC3" w14:textId="77777777" w:rsidR="00B21D27" w:rsidRDefault="00B21D27" w:rsidP="00B21D27">
      <w:pPr>
        <w:rPr>
          <w:rFonts w:cs="Times New Roman"/>
          <w:lang w:val="ka-GE"/>
        </w:rPr>
      </w:pPr>
    </w:p>
    <w:p w14:paraId="2F0A8E9F" w14:textId="77777777" w:rsidR="00C7705B" w:rsidRPr="00112075" w:rsidRDefault="00C7705B" w:rsidP="00C7705B">
      <w:pPr>
        <w:rPr>
          <w:rFonts w:ascii="BOG 2017" w:eastAsia="Times New Roman" w:hAnsi="BOG 2017" w:cs="Times New Roman"/>
          <w:color w:val="auto"/>
          <w:sz w:val="16"/>
          <w:szCs w:val="16"/>
          <w:lang w:val="ka-GE"/>
        </w:rPr>
      </w:pPr>
    </w:p>
    <w:p w14:paraId="430E349D" w14:textId="77777777" w:rsidR="00C7705B" w:rsidRPr="00112075" w:rsidRDefault="00C7705B" w:rsidP="00C7705B">
      <w:pPr>
        <w:rPr>
          <w:rFonts w:ascii="BOG 2017" w:eastAsia="Times New Roman" w:hAnsi="BOG 2017" w:cs="Sylfaen"/>
          <w:b/>
          <w:color w:val="auto"/>
          <w:sz w:val="18"/>
          <w:szCs w:val="18"/>
          <w:lang w:val="ka-GE"/>
        </w:rPr>
      </w:pPr>
    </w:p>
    <w:p w14:paraId="1305567C" w14:textId="77777777" w:rsidR="00C7705B" w:rsidRPr="00112075" w:rsidRDefault="00C7705B" w:rsidP="00C7705B">
      <w:pPr>
        <w:keepNext/>
        <w:autoSpaceDE w:val="0"/>
        <w:autoSpaceDN w:val="0"/>
        <w:adjustRightInd w:val="0"/>
        <w:spacing w:after="120"/>
        <w:outlineLvl w:val="0"/>
        <w:rPr>
          <w:rFonts w:ascii="BOG 2017" w:eastAsia="Times New Roman" w:hAnsi="BOG 2017" w:cs="Sylfaen"/>
          <w:b/>
          <w:bCs/>
          <w:color w:val="auto"/>
        </w:rPr>
      </w:pPr>
      <w:r w:rsidRPr="00112075">
        <w:rPr>
          <w:rFonts w:ascii="BOG 2017" w:eastAsia="Times New Roman" w:hAnsi="BOG 2017" w:cs="Sylfaen"/>
          <w:b/>
          <w:bCs/>
          <w:color w:val="auto"/>
          <w:lang w:val="ka-GE"/>
        </w:rPr>
        <w:t>სხვა პირობები</w:t>
      </w:r>
    </w:p>
    <w:p w14:paraId="762E4042" w14:textId="77777777" w:rsidR="000F075E" w:rsidRDefault="000F075E" w:rsidP="000F075E">
      <w:pPr>
        <w:keepNext/>
        <w:keepLines/>
        <w:spacing w:before="180" w:after="120"/>
        <w:ind w:left="360" w:hanging="360"/>
        <w:outlineLvl w:val="0"/>
        <w:rPr>
          <w:rFonts w:eastAsiaTheme="majorEastAsia" w:cs="Sylfaen"/>
          <w:b/>
          <w:color w:val="FF671B"/>
          <w:lang w:val="ka-GE" w:eastAsia="ja-JP"/>
        </w:rPr>
      </w:pPr>
      <w:bookmarkStart w:id="2" w:name="_Toc534810155"/>
      <w:bookmarkStart w:id="3" w:name="_Toc37733046"/>
      <w:proofErr w:type="spellStart"/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A408E3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408E3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2"/>
      <w:bookmarkEnd w:id="3"/>
    </w:p>
    <w:p w14:paraId="676425FA" w14:textId="77777777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მოთხოვნა უნდა დაკმაყოფილდეს შეკვეთის მიღებიდან არაუგვიანეს 1 კვირის განმავლობაში;</w:t>
      </w:r>
    </w:p>
    <w:p w14:paraId="2607051D" w14:textId="13DFBFB4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0F075E">
        <w:rPr>
          <w:rFonts w:ascii="BOG 2017" w:eastAsia="Times New Roman" w:hAnsi="BOG 2017" w:cs="Sylfaen"/>
          <w:color w:val="auto"/>
          <w:lang w:val="ka-GE"/>
        </w:rPr>
        <w:t xml:space="preserve">პროდუქცია დახარისხებული უნდა იყოს 50-50 </w:t>
      </w:r>
      <w:proofErr w:type="spellStart"/>
      <w:r w:rsidRPr="000F075E">
        <w:rPr>
          <w:rFonts w:ascii="BOG 2017" w:eastAsia="Times New Roman" w:hAnsi="BOG 2017" w:cs="Sylfaen"/>
          <w:color w:val="auto"/>
          <w:lang w:val="ka-GE"/>
        </w:rPr>
        <w:t>ცალიან</w:t>
      </w:r>
      <w:proofErr w:type="spellEnd"/>
      <w:r w:rsidRPr="000F075E">
        <w:rPr>
          <w:rFonts w:ascii="BOG 2017" w:eastAsia="Times New Roman" w:hAnsi="BOG 2017" w:cs="Sylfaen"/>
          <w:color w:val="auto"/>
          <w:lang w:val="ka-GE"/>
        </w:rPr>
        <w:t xml:space="preserve"> შეკვრებად, ისე რომ არ მოხდეს მათი გაბნევა, ან დაზიანება. ნუმერაციის არსებობის შემთხვევაში უნდა ჰქონდეს მითითება შიგთავსის შესახებ. </w:t>
      </w:r>
    </w:p>
    <w:p w14:paraId="578DAA84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0F075E">
        <w:rPr>
          <w:rFonts w:ascii="BOG 2017" w:eastAsia="Times New Roman" w:hAnsi="BOG 2017" w:cs="Sylfaen"/>
          <w:color w:val="auto"/>
          <w:lang w:val="ka-GE"/>
        </w:rPr>
        <w:t xml:space="preserve">მომწოდებელმა თავად უნდა მოახდინოს ტრანსპორტირება ბანკის საწყობში. </w:t>
      </w:r>
    </w:p>
    <w:p w14:paraId="0811C75C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შესაძლებელია შეირჩეს 2 მომწოდებელი და ცხრილში მოცემული საქონელი გაიყოს საუკეთესო შემოთავაზების მქონე პრეტენდენტებზე;</w:t>
      </w:r>
    </w:p>
    <w:p w14:paraId="4EBDCF41" w14:textId="6E9A06E2" w:rsidR="000F075E" w:rsidRPr="000F075E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ანგარიშსწორება უნდა მოხდეს თვეში ერთხელ, საქონლის მოწოდების შემდგომ ერთიანი ანგარიშფაქტურით 15 საბანკო დღის ვადაში;</w:t>
      </w:r>
    </w:p>
    <w:p w14:paraId="62C4DB4F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 xml:space="preserve">ტენდერში გამარჯვებულ კომპანიასთან გაფორმდება </w:t>
      </w:r>
      <w:r w:rsidRPr="00F409A2">
        <w:rPr>
          <w:rFonts w:ascii="BOG 2017" w:eastAsia="Times New Roman" w:hAnsi="BOG 2017" w:cs="Sylfaen"/>
          <w:color w:val="E36C0A" w:themeColor="accent6" w:themeShade="BF"/>
          <w:lang w:val="ka-GE"/>
        </w:rPr>
        <w:t>1 წლიანი გენერალური ხელშეკრულება;</w:t>
      </w:r>
    </w:p>
    <w:p w14:paraId="351E58B7" w14:textId="77777777" w:rsidR="000F075E" w:rsidRPr="00F409A2" w:rsidRDefault="000F075E" w:rsidP="000F075E">
      <w:pPr>
        <w:numPr>
          <w:ilvl w:val="0"/>
          <w:numId w:val="25"/>
        </w:numPr>
        <w:tabs>
          <w:tab w:val="left" w:pos="450"/>
        </w:tabs>
        <w:spacing w:after="60"/>
        <w:ind w:left="450" w:hanging="450"/>
        <w:contextualSpacing/>
        <w:jc w:val="left"/>
        <w:rPr>
          <w:rFonts w:ascii="BOG 2017" w:eastAsia="Times New Roman" w:hAnsi="BOG 2017" w:cs="Sylfaen"/>
          <w:color w:val="auto"/>
          <w:lang w:val="ka-GE"/>
        </w:rPr>
      </w:pPr>
      <w:r w:rsidRPr="00F409A2">
        <w:rPr>
          <w:rFonts w:ascii="BOG 2017" w:eastAsia="Times New Roman" w:hAnsi="BOG 2017" w:cs="Sylfaen"/>
          <w:color w:val="auto"/>
          <w:lang w:val="ka-GE"/>
        </w:rPr>
        <w:t>დანართი N2-ში მითითებულია სავარაუდო რაოდენობები, რომლებიც შეიძლება შემცირდეს ან გაიზარდოს ბანკის მოთხოვნის შესაბამისად</w:t>
      </w:r>
      <w:r>
        <w:rPr>
          <w:rFonts w:eastAsia="Times New Roman" w:cs="Sylfaen"/>
          <w:color w:val="auto"/>
          <w:lang w:val="ka-GE"/>
        </w:rPr>
        <w:t>.</w:t>
      </w:r>
    </w:p>
    <w:p w14:paraId="13B9266C" w14:textId="77777777" w:rsidR="00C7705B" w:rsidRPr="00112075" w:rsidRDefault="00C7705B" w:rsidP="00C7705B">
      <w:pPr>
        <w:spacing w:after="60"/>
        <w:ind w:left="45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4103B0B6" w14:textId="77777777" w:rsidR="00C7705B" w:rsidRPr="00112075" w:rsidRDefault="00C7705B" w:rsidP="00C7705B">
      <w:pPr>
        <w:spacing w:after="60"/>
        <w:ind w:left="810"/>
        <w:contextualSpacing/>
        <w:rPr>
          <w:rFonts w:ascii="BOG 2017" w:eastAsia="Times New Roman" w:hAnsi="BOG 2017" w:cs="Sylfaen"/>
          <w:color w:val="auto"/>
          <w:lang w:val="ka-GE"/>
        </w:rPr>
      </w:pPr>
    </w:p>
    <w:p w14:paraId="0E233F5E" w14:textId="21A67179" w:rsidR="000B0AB1" w:rsidRPr="00C7705B" w:rsidRDefault="00C7705B" w:rsidP="00C7705B">
      <w:pPr>
        <w:numPr>
          <w:ilvl w:val="0"/>
          <w:numId w:val="25"/>
        </w:numPr>
        <w:spacing w:after="60"/>
        <w:ind w:left="450" w:hanging="45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112075">
        <w:rPr>
          <w:rFonts w:ascii="BOG 2017" w:eastAsia="Times New Roman" w:hAnsi="BOG 2017" w:cs="Times New Roman"/>
          <w:bCs/>
          <w:color w:val="auto"/>
          <w:lang w:val="ka-GE"/>
        </w:rPr>
        <w:t xml:space="preserve">ბანკი უფლებამოსილია ნებისმიერ დროს შეწყვიტოს, გააუქმოს ან გადაავადოს ტენდერი თავისი </w:t>
      </w:r>
      <w:proofErr w:type="spellStart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შეხედულებისამებრ</w:t>
      </w:r>
      <w:proofErr w:type="spellEnd"/>
      <w:r w:rsidRPr="00112075">
        <w:rPr>
          <w:rFonts w:ascii="BOG 2017" w:eastAsia="Times New Roman" w:hAnsi="BOG 2017" w:cs="Times New Roman"/>
          <w:bCs/>
          <w:color w:val="auto"/>
          <w:lang w:val="ka-GE"/>
        </w:rPr>
        <w:t>;</w:t>
      </w:r>
    </w:p>
    <w:p w14:paraId="57B9CB93" w14:textId="77777777" w:rsidR="000B0AB1" w:rsidRPr="00C7705B" w:rsidRDefault="000B0AB1" w:rsidP="00C7705B">
      <w:pPr>
        <w:pStyle w:val="a0"/>
        <w:numPr>
          <w:ilvl w:val="0"/>
          <w:numId w:val="0"/>
        </w:numPr>
        <w:rPr>
          <w:rFonts w:asciiTheme="minorHAnsi" w:hAnsiTheme="minorHAnsi"/>
          <w:lang w:val="ka-GE"/>
        </w:rPr>
      </w:pPr>
    </w:p>
    <w:p w14:paraId="5346E88F" w14:textId="77777777" w:rsidR="00B54332" w:rsidRPr="0070052C" w:rsidRDefault="00B54332">
      <w:pPr>
        <w:jc w:val="left"/>
        <w:rPr>
          <w:rFonts w:ascii="BOG 2017" w:hAnsi="BOG 2017" w:cstheme="minorHAnsi"/>
          <w:lang w:val="ka-GE" w:eastAsia="ja-JP"/>
        </w:rPr>
      </w:pPr>
    </w:p>
    <w:sectPr w:rsidR="00B54332" w:rsidRPr="0070052C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36727" w14:textId="77777777" w:rsidR="00F34367" w:rsidRDefault="00F34367" w:rsidP="002E7950">
      <w:r>
        <w:separator/>
      </w:r>
    </w:p>
  </w:endnote>
  <w:endnote w:type="continuationSeparator" w:id="0">
    <w:p w14:paraId="03075FF5" w14:textId="77777777" w:rsidR="00F34367" w:rsidRDefault="00F3436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10E04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10E04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8EE9" w14:textId="77777777" w:rsidR="00F34367" w:rsidRDefault="00F34367" w:rsidP="002E7950">
      <w:r>
        <w:separator/>
      </w:r>
    </w:p>
  </w:footnote>
  <w:footnote w:type="continuationSeparator" w:id="0">
    <w:p w14:paraId="2816D004" w14:textId="77777777" w:rsidR="00F34367" w:rsidRDefault="00F3436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C87014-4C2B-4595-8BB8-EC3BAF16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4</cp:revision>
  <cp:lastPrinted>2019-10-17T14:03:00Z</cp:lastPrinted>
  <dcterms:created xsi:type="dcterms:W3CDTF">2021-12-21T18:31:00Z</dcterms:created>
  <dcterms:modified xsi:type="dcterms:W3CDTF">2021-12-23T14:55:00Z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